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EDDCA3B" w14:textId="4466371F" w:rsidR="00C15D24" w:rsidRDefault="002C0FF1" w:rsidP="00AC4CB6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9C7D36">
        <w:rPr>
          <w:rFonts w:ascii="Arial Narrow" w:hAnsi="Arial Narrow"/>
          <w:sz w:val="21"/>
          <w:szCs w:val="21"/>
        </w:rPr>
        <w:t>June 15</w:t>
      </w:r>
      <w:r w:rsidR="009A6930">
        <w:rPr>
          <w:rFonts w:ascii="Arial Narrow" w:hAnsi="Arial Narrow"/>
          <w:sz w:val="21"/>
          <w:szCs w:val="21"/>
        </w:rPr>
        <w:t>, 2021</w:t>
      </w:r>
    </w:p>
    <w:p w14:paraId="412429E0" w14:textId="770C1866" w:rsidR="00C15D24" w:rsidRPr="0015098E" w:rsidRDefault="00C15D24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3:00 pm at the Pinewood Fire Station: 475 E. Pinewood Blvd., Munds Park, AZ 86017</w:t>
      </w:r>
    </w:p>
    <w:p w14:paraId="1488FE88" w14:textId="77777777" w:rsidR="00AC4CB6" w:rsidRDefault="00AC4CB6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</w:p>
    <w:p w14:paraId="3E46A737" w14:textId="41F5FA1D" w:rsidR="00D82C09" w:rsidRDefault="00D82C09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Meeting will be held at the fire station. Please keep social distancing in mind when entering </w:t>
      </w:r>
    </w:p>
    <w:p w14:paraId="14DAAD32" w14:textId="2610F7E5" w:rsidR="00617413" w:rsidRPr="00CA7CF4" w:rsidRDefault="00D82C09" w:rsidP="00C15D24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and exiting the station and wear a mask. 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45A46A65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</w:t>
      </w:r>
      <w:r w:rsidR="00C15D24">
        <w:rPr>
          <w:rFonts w:ascii="Arial Narrow" w:hAnsi="Arial Narrow"/>
          <w:sz w:val="21"/>
          <w:szCs w:val="21"/>
        </w:rPr>
        <w:t>&amp; PLEDGE OF ALLEGIANCE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0EFA624C" w:rsidR="001072CC" w:rsidRPr="00957FFE" w:rsidRDefault="000F7826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9C7D36">
        <w:rPr>
          <w:rFonts w:ascii="Arial Narrow" w:hAnsi="Arial Narrow"/>
          <w:sz w:val="21"/>
          <w:szCs w:val="21"/>
        </w:rPr>
        <w:t>May 18</w:t>
      </w:r>
      <w:r w:rsidR="00717991" w:rsidRPr="00685574">
        <w:rPr>
          <w:rFonts w:ascii="Arial Narrow" w:hAnsi="Arial Narrow"/>
          <w:sz w:val="21"/>
          <w:szCs w:val="21"/>
        </w:rPr>
        <w:t>, 202</w:t>
      </w:r>
      <w:r w:rsidR="004B168D">
        <w:rPr>
          <w:rFonts w:ascii="Arial Narrow" w:hAnsi="Arial Narrow"/>
          <w:sz w:val="21"/>
          <w:szCs w:val="21"/>
        </w:rPr>
        <w:t>1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904C513" w:rsidR="000A2924" w:rsidRPr="00957FFE" w:rsidRDefault="000F7826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46948A07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9C7D36">
        <w:rPr>
          <w:rFonts w:ascii="Arial Narrow" w:hAnsi="Arial Narrow"/>
          <w:sz w:val="22"/>
          <w:szCs w:val="22"/>
        </w:rPr>
        <w:t>May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6607F3D2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59BC6D77" w:rsidR="003B2A55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19ED0D25" w14:textId="7DBDD38E" w:rsidR="004B168D" w:rsidRDefault="003B2A55" w:rsidP="00D82C0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65ADB575" w14:textId="58BE4062" w:rsidR="00413975" w:rsidRDefault="00413975" w:rsidP="00591D08">
      <w:pPr>
        <w:rPr>
          <w:rFonts w:ascii="Arial Narrow" w:hAnsi="Arial Narrow"/>
          <w:sz w:val="22"/>
          <w:szCs w:val="22"/>
        </w:rPr>
      </w:pPr>
    </w:p>
    <w:p w14:paraId="3A2FA0BB" w14:textId="2336E5CF" w:rsidR="00292C05" w:rsidRDefault="009A6930" w:rsidP="00292C0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9C7D36">
        <w:rPr>
          <w:rFonts w:ascii="Arial Narrow" w:hAnsi="Arial Narrow"/>
          <w:sz w:val="22"/>
          <w:szCs w:val="22"/>
        </w:rPr>
        <w:t>DISCUSSION AND VOTE: Approval of 2021-2022 Budget for public posting</w:t>
      </w:r>
    </w:p>
    <w:p w14:paraId="0C1B0DF2" w14:textId="1B64AA75" w:rsidR="00292C05" w:rsidRDefault="00292C05" w:rsidP="00292C05">
      <w:pPr>
        <w:ind w:left="720" w:hanging="720"/>
        <w:rPr>
          <w:rFonts w:ascii="Arial Narrow" w:hAnsi="Arial Narrow"/>
          <w:sz w:val="22"/>
          <w:szCs w:val="22"/>
        </w:rPr>
      </w:pPr>
    </w:p>
    <w:p w14:paraId="7FEC083E" w14:textId="7B6FB6F6" w:rsidR="00292C05" w:rsidRDefault="00292C05" w:rsidP="00292C0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          DISCUSSION AND VOTE: On 2021/2023 MOU</w:t>
      </w:r>
    </w:p>
    <w:p w14:paraId="07CAE7CB" w14:textId="0E2B03EE" w:rsidR="00292C05" w:rsidRDefault="00292C05" w:rsidP="00292C05">
      <w:pPr>
        <w:ind w:left="720" w:hanging="720"/>
        <w:rPr>
          <w:rFonts w:ascii="Arial Narrow" w:hAnsi="Arial Narrow"/>
          <w:sz w:val="22"/>
          <w:szCs w:val="22"/>
        </w:rPr>
      </w:pPr>
    </w:p>
    <w:p w14:paraId="2342893F" w14:textId="2B02FA19" w:rsidR="00292C05" w:rsidRPr="00292C05" w:rsidRDefault="00292C05" w:rsidP="00292C0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ab/>
        <w:t>EXECUTIVE SESSION FOR PERSONNEL UPDATE</w:t>
      </w:r>
    </w:p>
    <w:p w14:paraId="676FAE74" w14:textId="77777777" w:rsidR="009A6930" w:rsidRDefault="009A6930" w:rsidP="00591D08">
      <w:pPr>
        <w:rPr>
          <w:rFonts w:ascii="Arial Narrow" w:hAnsi="Arial Narrow"/>
          <w:sz w:val="22"/>
          <w:szCs w:val="22"/>
        </w:rPr>
      </w:pPr>
    </w:p>
    <w:p w14:paraId="3E699642" w14:textId="638D5E77" w:rsidR="00B477E4" w:rsidRDefault="007E3286" w:rsidP="002360C7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292C05">
        <w:rPr>
          <w:rFonts w:ascii="Arial Narrow" w:hAnsi="Arial Narrow"/>
          <w:sz w:val="22"/>
          <w:szCs w:val="22"/>
        </w:rPr>
        <w:t>2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266FA2" w:rsidRPr="003C69CE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728687E8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9A6930">
        <w:rPr>
          <w:rFonts w:ascii="Arial Narrow" w:hAnsi="Arial Narrow"/>
          <w:sz w:val="21"/>
          <w:szCs w:val="21"/>
        </w:rPr>
        <w:t>Ju</w:t>
      </w:r>
      <w:r w:rsidR="00960527">
        <w:rPr>
          <w:rFonts w:ascii="Arial Narrow" w:hAnsi="Arial Narrow"/>
          <w:sz w:val="21"/>
          <w:szCs w:val="21"/>
        </w:rPr>
        <w:t>ly</w:t>
      </w:r>
      <w:r w:rsidR="009A6930">
        <w:rPr>
          <w:rFonts w:ascii="Arial Narrow" w:hAnsi="Arial Narrow"/>
          <w:sz w:val="21"/>
          <w:szCs w:val="21"/>
        </w:rPr>
        <w:t xml:space="preserve"> </w:t>
      </w:r>
      <w:r w:rsidR="00960527">
        <w:rPr>
          <w:rFonts w:ascii="Arial Narrow" w:hAnsi="Arial Narrow"/>
          <w:sz w:val="21"/>
          <w:szCs w:val="21"/>
        </w:rPr>
        <w:t>20</w:t>
      </w:r>
      <w:r w:rsidR="009A6930">
        <w:rPr>
          <w:rFonts w:ascii="Arial Narrow" w:hAnsi="Arial Narrow"/>
          <w:sz w:val="21"/>
          <w:szCs w:val="21"/>
        </w:rPr>
        <w:t>, 2021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41CF2D9A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5977CB86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     Posted: ________________________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sectPr w:rsidR="005C1464" w:rsidRPr="00957FF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03543E6"/>
    <w:multiLevelType w:val="hybridMultilevel"/>
    <w:tmpl w:val="1BBC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784305A0"/>
    <w:multiLevelType w:val="hybridMultilevel"/>
    <w:tmpl w:val="F1B6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6"/>
  </w:num>
  <w:num w:numId="6">
    <w:abstractNumId w:val="12"/>
  </w:num>
  <w:num w:numId="7">
    <w:abstractNumId w:val="13"/>
  </w:num>
  <w:num w:numId="8">
    <w:abstractNumId w:val="10"/>
  </w:num>
  <w:num w:numId="9">
    <w:abstractNumId w:val="18"/>
  </w:num>
  <w:num w:numId="10">
    <w:abstractNumId w:val="1"/>
  </w:num>
  <w:num w:numId="11">
    <w:abstractNumId w:val="5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7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67FF"/>
    <w:rsid w:val="00131F2D"/>
    <w:rsid w:val="0013557A"/>
    <w:rsid w:val="0014090B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78B"/>
    <w:rsid w:val="00221CD2"/>
    <w:rsid w:val="002233E1"/>
    <w:rsid w:val="002273A1"/>
    <w:rsid w:val="0023040E"/>
    <w:rsid w:val="00231005"/>
    <w:rsid w:val="00235030"/>
    <w:rsid w:val="002360C7"/>
    <w:rsid w:val="00237140"/>
    <w:rsid w:val="002460BA"/>
    <w:rsid w:val="00246706"/>
    <w:rsid w:val="00246EB1"/>
    <w:rsid w:val="00251A8D"/>
    <w:rsid w:val="00254225"/>
    <w:rsid w:val="002554FE"/>
    <w:rsid w:val="0026061B"/>
    <w:rsid w:val="0026472E"/>
    <w:rsid w:val="0026625C"/>
    <w:rsid w:val="00266B2D"/>
    <w:rsid w:val="00266FA2"/>
    <w:rsid w:val="00281623"/>
    <w:rsid w:val="00284292"/>
    <w:rsid w:val="00284A39"/>
    <w:rsid w:val="0029158B"/>
    <w:rsid w:val="00292C05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4796A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A7FA8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168D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15798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1B57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290D"/>
    <w:rsid w:val="006D3557"/>
    <w:rsid w:val="006D57E3"/>
    <w:rsid w:val="006D73E7"/>
    <w:rsid w:val="006E4E20"/>
    <w:rsid w:val="006E77F9"/>
    <w:rsid w:val="006F29A7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5CA6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286"/>
    <w:rsid w:val="007E3BF6"/>
    <w:rsid w:val="007E7E2B"/>
    <w:rsid w:val="007F3299"/>
    <w:rsid w:val="00803B6B"/>
    <w:rsid w:val="008063EE"/>
    <w:rsid w:val="008070ED"/>
    <w:rsid w:val="00807599"/>
    <w:rsid w:val="008127FE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052C"/>
    <w:rsid w:val="008E5273"/>
    <w:rsid w:val="008E695C"/>
    <w:rsid w:val="008F0EED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BC0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527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A6930"/>
    <w:rsid w:val="009B0768"/>
    <w:rsid w:val="009B1928"/>
    <w:rsid w:val="009B377A"/>
    <w:rsid w:val="009C085C"/>
    <w:rsid w:val="009C3E97"/>
    <w:rsid w:val="009C746F"/>
    <w:rsid w:val="009C7D36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676A5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4CB6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3583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15D24"/>
    <w:rsid w:val="00C20091"/>
    <w:rsid w:val="00C366F7"/>
    <w:rsid w:val="00C36E7E"/>
    <w:rsid w:val="00C37FCF"/>
    <w:rsid w:val="00C4264F"/>
    <w:rsid w:val="00C427ED"/>
    <w:rsid w:val="00C50FC4"/>
    <w:rsid w:val="00C53E41"/>
    <w:rsid w:val="00C545A6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C0ADB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82C09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61B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772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3F81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Pinewood Fire</cp:lastModifiedBy>
  <cp:revision>5</cp:revision>
  <cp:lastPrinted>2021-04-23T16:26:00Z</cp:lastPrinted>
  <dcterms:created xsi:type="dcterms:W3CDTF">2021-06-05T22:27:00Z</dcterms:created>
  <dcterms:modified xsi:type="dcterms:W3CDTF">2021-06-08T16:24:00Z</dcterms:modified>
</cp:coreProperties>
</file>